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77F" w:rsidRDefault="00C8477F" w:rsidP="00AD5653">
      <w:pPr>
        <w:ind w:left="-567" w:right="-518"/>
        <w:jc w:val="both"/>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1026" type="#_x0000_t75" style="position:absolute;left:0;text-align:left;margin-left:437.15pt;margin-top:5.9pt;width:64.35pt;height:47.85pt;z-index:251658240;visibility:visible;mso-wrap-distance-left:9.05pt;mso-wrap-distance-right:9.05pt" filled="t">
            <v:imagedata r:id="rId7" o:title="" grayscale="t" bilevel="t"/>
          </v:shape>
        </w:pict>
      </w:r>
      <w:r w:rsidRPr="00DC6B04">
        <w:rPr>
          <w:noProof/>
          <w:sz w:val="24"/>
          <w:szCs w:val="24"/>
        </w:rPr>
        <w:pict>
          <v:shape id="Immagine 1" o:spid="_x0000_i1025" type="#_x0000_t75" alt="EUROPA" style="width:71.25pt;height:44.25pt;visibility:visible">
            <v:imagedata r:id="rId8" o:title=""/>
          </v:shape>
        </w:pict>
      </w:r>
      <w:r>
        <w:rPr>
          <w:sz w:val="24"/>
          <w:szCs w:val="24"/>
        </w:rPr>
        <w:t xml:space="preserve">                                  </w:t>
      </w:r>
      <w:r w:rsidRPr="00DC6B04">
        <w:rPr>
          <w:noProof/>
          <w:sz w:val="24"/>
          <w:szCs w:val="24"/>
        </w:rPr>
        <w:pict>
          <v:shape id="Immagine 2" o:spid="_x0000_i1026" type="#_x0000_t75" alt="MINISTERO" style="width:56.25pt;height:52.5pt;visibility:visible">
            <v:imagedata r:id="rId9" o:title=""/>
          </v:shape>
        </w:pict>
      </w:r>
      <w:r>
        <w:rPr>
          <w:sz w:val="24"/>
          <w:szCs w:val="24"/>
        </w:rPr>
        <w:t xml:space="preserve">                                </w:t>
      </w:r>
      <w:r w:rsidRPr="00DC6B04">
        <w:rPr>
          <w:noProof/>
          <w:sz w:val="24"/>
          <w:szCs w:val="24"/>
        </w:rPr>
        <w:pict>
          <v:shape id="Immagine 3" o:spid="_x0000_i1027" type="#_x0000_t75" alt="images" style="width:59.25pt;height:43.5pt;visibility:visible">
            <v:imagedata r:id="rId10" o:title=""/>
          </v:shape>
        </w:pict>
      </w:r>
      <w:r>
        <w:rPr>
          <w:sz w:val="24"/>
          <w:szCs w:val="24"/>
        </w:rPr>
        <w:t xml:space="preserve">   </w:t>
      </w:r>
    </w:p>
    <w:p w:rsidR="00C8477F" w:rsidRPr="00694F39" w:rsidRDefault="00C8477F" w:rsidP="00AD5653">
      <w:pPr>
        <w:ind w:left="-567" w:right="-518"/>
        <w:jc w:val="both"/>
        <w:rPr>
          <w:rFonts w:ascii="Arial" w:hAnsi="Arial" w:cs="Arial"/>
          <w:b/>
          <w:color w:val="808080"/>
          <w:sz w:val="16"/>
          <w:szCs w:val="16"/>
        </w:rPr>
      </w:pPr>
      <w:r>
        <w:rPr>
          <w:sz w:val="24"/>
          <w:szCs w:val="24"/>
        </w:rPr>
        <w:t xml:space="preserve"> </w:t>
      </w:r>
      <w:r w:rsidRPr="00694F39">
        <w:rPr>
          <w:rFonts w:ascii="Arial" w:hAnsi="Arial" w:cs="Arial"/>
          <w:b/>
          <w:color w:val="808080"/>
          <w:sz w:val="16"/>
          <w:szCs w:val="16"/>
        </w:rPr>
        <w:t xml:space="preserve">UNIONE EUROPEA </w:t>
      </w:r>
      <w:r w:rsidRPr="00694F39">
        <w:rPr>
          <w:rFonts w:ascii="Arial" w:hAnsi="Arial" w:cs="Arial"/>
          <w:b/>
          <w:color w:val="808080"/>
          <w:sz w:val="16"/>
          <w:szCs w:val="16"/>
        </w:rPr>
        <w:tab/>
      </w:r>
      <w:r w:rsidRPr="00694F39">
        <w:rPr>
          <w:rFonts w:ascii="Arial" w:hAnsi="Arial" w:cs="Arial"/>
          <w:b/>
          <w:color w:val="808080"/>
          <w:sz w:val="16"/>
          <w:szCs w:val="16"/>
        </w:rPr>
        <w:tab/>
      </w:r>
      <w:r>
        <w:rPr>
          <w:rFonts w:ascii="Arial" w:hAnsi="Arial" w:cs="Arial"/>
          <w:b/>
          <w:color w:val="808080"/>
          <w:sz w:val="16"/>
          <w:szCs w:val="16"/>
        </w:rPr>
        <w:t xml:space="preserve">         </w:t>
      </w:r>
      <w:r w:rsidRPr="00694F39">
        <w:rPr>
          <w:rFonts w:ascii="Arial" w:hAnsi="Arial" w:cs="Arial"/>
          <w:b/>
          <w:color w:val="808080"/>
          <w:sz w:val="16"/>
          <w:szCs w:val="16"/>
        </w:rPr>
        <w:t>REPUBBLICA ITALIANA</w:t>
      </w:r>
      <w:r w:rsidRPr="00694F39">
        <w:rPr>
          <w:rFonts w:ascii="Arial" w:hAnsi="Arial" w:cs="Arial"/>
          <w:b/>
          <w:color w:val="808080"/>
          <w:sz w:val="16"/>
          <w:szCs w:val="16"/>
        </w:rPr>
        <w:tab/>
      </w:r>
      <w:r w:rsidRPr="00694F39">
        <w:rPr>
          <w:rFonts w:ascii="Arial" w:hAnsi="Arial" w:cs="Arial"/>
          <w:b/>
          <w:color w:val="808080"/>
          <w:sz w:val="16"/>
          <w:szCs w:val="16"/>
        </w:rPr>
        <w:tab/>
        <w:t xml:space="preserve"> </w:t>
      </w:r>
      <w:r>
        <w:rPr>
          <w:rFonts w:ascii="Arial" w:hAnsi="Arial" w:cs="Arial"/>
          <w:b/>
          <w:color w:val="808080"/>
          <w:sz w:val="16"/>
          <w:szCs w:val="16"/>
        </w:rPr>
        <w:t xml:space="preserve">    </w:t>
      </w:r>
      <w:r w:rsidRPr="00694F39">
        <w:rPr>
          <w:rFonts w:ascii="Arial" w:hAnsi="Arial" w:cs="Arial"/>
          <w:b/>
          <w:color w:val="808080"/>
          <w:sz w:val="16"/>
          <w:szCs w:val="16"/>
        </w:rPr>
        <w:t>REGIONE SICILIA</w:t>
      </w:r>
    </w:p>
    <w:p w:rsidR="00C8477F" w:rsidRPr="004731A8" w:rsidRDefault="00C8477F" w:rsidP="004731A8">
      <w:pPr>
        <w:ind w:left="-851" w:right="-802"/>
        <w:jc w:val="center"/>
        <w:rPr>
          <w:rFonts w:ascii="Arial Black" w:hAnsi="Arial Black" w:cs="Arial"/>
          <w:b/>
          <w:i/>
          <w:sz w:val="30"/>
          <w:szCs w:val="30"/>
        </w:rPr>
      </w:pPr>
      <w:r w:rsidRPr="004731A8">
        <w:rPr>
          <w:rFonts w:ascii="Arial Black" w:hAnsi="Arial Black" w:cs="Arial"/>
          <w:b/>
          <w:i/>
          <w:sz w:val="30"/>
          <w:szCs w:val="30"/>
        </w:rPr>
        <w:t>I S T I T U T O   S T A T A L E   I S T R U Z I O N E   S U P E R I O R E</w:t>
      </w:r>
    </w:p>
    <w:p w:rsidR="00C8477F" w:rsidRPr="004731A8" w:rsidRDefault="00C8477F" w:rsidP="00E97E99">
      <w:pPr>
        <w:ind w:left="-709" w:right="-518"/>
        <w:jc w:val="center"/>
        <w:rPr>
          <w:rFonts w:ascii="Lucida Console" w:hAnsi="Lucida Console" w:cs="Arial"/>
          <w:b/>
          <w:color w:val="808080"/>
        </w:rPr>
      </w:pPr>
      <w:r w:rsidRPr="004731A8">
        <w:rPr>
          <w:rFonts w:ascii="Lucida Console" w:hAnsi="Lucida Console" w:cs="Arial"/>
          <w:b/>
          <w:color w:val="808080"/>
        </w:rPr>
        <w:t>Lic. CLASSICO Lic. LINGUISTICO Lic. SCIENZE UMANE   Lic. SCIENTIFICO  e  SCIENZE APPLICATE</w:t>
      </w:r>
    </w:p>
    <w:p w:rsidR="00C8477F" w:rsidRPr="004731A8" w:rsidRDefault="00C8477F" w:rsidP="00E97E99">
      <w:pPr>
        <w:ind w:left="-709"/>
        <w:jc w:val="center"/>
        <w:rPr>
          <w:rFonts w:ascii="Bradley Hand ITC" w:hAnsi="Bradley Hand ITC" w:cs="Arial"/>
          <w:b/>
          <w:i/>
          <w:color w:val="808080"/>
          <w:sz w:val="32"/>
          <w:szCs w:val="32"/>
        </w:rPr>
      </w:pPr>
      <w:r w:rsidRPr="006A7383">
        <w:rPr>
          <w:rFonts w:ascii="Lucida Console" w:hAnsi="Lucida Console" w:cs="Arial"/>
          <w:b/>
          <w:color w:val="808080"/>
          <w:sz w:val="18"/>
          <w:szCs w:val="18"/>
        </w:rPr>
        <w:t xml:space="preserve"> </w:t>
      </w:r>
      <w:r w:rsidRPr="004731A8">
        <w:rPr>
          <w:rFonts w:ascii="Bradley Hand ITC" w:hAnsi="Bradley Hand ITC" w:cs="Arial"/>
          <w:b/>
          <w:i/>
          <w:color w:val="808080"/>
          <w:sz w:val="32"/>
          <w:szCs w:val="32"/>
        </w:rPr>
        <w:t>“ S C I A S C I A  -  F E R M I ”</w:t>
      </w:r>
    </w:p>
    <w:p w:rsidR="00C8477F" w:rsidRPr="00E97E99" w:rsidRDefault="00C8477F" w:rsidP="00CE0289">
      <w:pPr>
        <w:ind w:left="-567" w:right="-518"/>
        <w:jc w:val="center"/>
        <w:rPr>
          <w:rFonts w:ascii="Lucida Console" w:hAnsi="Lucida Console" w:cs="Arial"/>
          <w:b/>
        </w:rPr>
      </w:pPr>
      <w:r w:rsidRPr="00E97E99">
        <w:rPr>
          <w:rFonts w:ascii="Lucida Console" w:hAnsi="Lucida Console" w:cs="Arial"/>
          <w:b/>
        </w:rPr>
        <w:t xml:space="preserve">98076 </w:t>
      </w:r>
      <w:r>
        <w:rPr>
          <w:rFonts w:ascii="Lucida Console" w:hAnsi="Lucida Console" w:cs="Arial"/>
          <w:b/>
        </w:rPr>
        <w:t xml:space="preserve">  </w:t>
      </w:r>
      <w:r w:rsidRPr="00E97E99">
        <w:rPr>
          <w:rFonts w:ascii="Lucida Console" w:hAnsi="Lucida Console" w:cs="Arial"/>
          <w:b/>
        </w:rPr>
        <w:t xml:space="preserve">Sant’Agata Militello (Me) </w:t>
      </w:r>
      <w:r>
        <w:rPr>
          <w:rFonts w:ascii="Lucida Console" w:hAnsi="Lucida Console" w:cs="Arial"/>
          <w:b/>
        </w:rPr>
        <w:t xml:space="preserve">  </w:t>
      </w:r>
      <w:r w:rsidRPr="00E97E99">
        <w:rPr>
          <w:rFonts w:ascii="Lucida Console" w:hAnsi="Lucida Console" w:cs="Arial"/>
          <w:b/>
        </w:rPr>
        <w:t xml:space="preserve">C.da Muti </w:t>
      </w:r>
      <w:r>
        <w:rPr>
          <w:rFonts w:ascii="Lucida Console" w:hAnsi="Lucida Console" w:cs="Arial"/>
          <w:b/>
        </w:rPr>
        <w:t xml:space="preserve">    </w:t>
      </w:r>
      <w:r w:rsidRPr="00E97E99">
        <w:rPr>
          <w:rFonts w:ascii="Lucida Console" w:hAnsi="Lucida Console" w:cs="Arial"/>
          <w:b/>
        </w:rPr>
        <w:t xml:space="preserve">Tel./Fax </w:t>
      </w:r>
      <w:r>
        <w:rPr>
          <w:rFonts w:ascii="Lucida Console" w:hAnsi="Lucida Console" w:cs="Arial"/>
          <w:b/>
        </w:rPr>
        <w:t xml:space="preserve">  </w:t>
      </w:r>
      <w:r w:rsidRPr="00E97E99">
        <w:rPr>
          <w:rFonts w:ascii="Lucida Console" w:hAnsi="Lucida Console" w:cs="Arial"/>
          <w:b/>
        </w:rPr>
        <w:t xml:space="preserve">0941-701720 </w:t>
      </w:r>
      <w:r>
        <w:rPr>
          <w:rFonts w:ascii="Lucida Console" w:hAnsi="Lucida Console" w:cs="Arial"/>
          <w:b/>
        </w:rPr>
        <w:t xml:space="preserve">  </w:t>
      </w:r>
      <w:r w:rsidRPr="00E97E99">
        <w:rPr>
          <w:rFonts w:ascii="Lucida Console" w:hAnsi="Lucida Console" w:cs="Arial"/>
          <w:b/>
        </w:rPr>
        <w:t>0941-702914</w:t>
      </w:r>
    </w:p>
    <w:p w:rsidR="00C8477F" w:rsidRDefault="00C8477F" w:rsidP="001E3105">
      <w:pPr>
        <w:ind w:left="-851" w:right="-660" w:firstLine="284"/>
        <w:jc w:val="center"/>
        <w:rPr>
          <w:rFonts w:ascii="Lucida Console" w:hAnsi="Lucida Console" w:cs="Arial"/>
          <w:color w:val="808080"/>
          <w:sz w:val="22"/>
          <w:szCs w:val="22"/>
        </w:rPr>
      </w:pPr>
      <w:r w:rsidRPr="006A7383">
        <w:rPr>
          <w:rFonts w:ascii="Lucida Console" w:hAnsi="Lucida Console" w:cs="Arial"/>
          <w:i/>
          <w:color w:val="333333"/>
          <w:sz w:val="22"/>
          <w:szCs w:val="22"/>
        </w:rPr>
        <w:t>Cod. Fisc.</w:t>
      </w:r>
      <w:r w:rsidRPr="006A7383">
        <w:rPr>
          <w:rFonts w:ascii="Lucida Console" w:hAnsi="Lucida Console" w:cs="Arial"/>
          <w:color w:val="808080"/>
          <w:sz w:val="22"/>
          <w:szCs w:val="22"/>
        </w:rPr>
        <w:t xml:space="preserve"> </w:t>
      </w:r>
      <w:r w:rsidRPr="00D344B3">
        <w:rPr>
          <w:rFonts w:ascii="Lucida Console" w:hAnsi="Lucida Console" w:cs="Arial"/>
          <w:b/>
          <w:color w:val="808080"/>
          <w:sz w:val="22"/>
          <w:szCs w:val="22"/>
        </w:rPr>
        <w:t>95001840834</w:t>
      </w:r>
      <w:r w:rsidRPr="006A7383">
        <w:rPr>
          <w:rFonts w:ascii="Lucida Console" w:hAnsi="Lucida Console" w:cs="Arial"/>
          <w:color w:val="808080"/>
          <w:sz w:val="22"/>
          <w:szCs w:val="22"/>
        </w:rPr>
        <w:t xml:space="preserve"> </w:t>
      </w:r>
      <w:r w:rsidRPr="006A7383">
        <w:rPr>
          <w:rFonts w:ascii="Lucida Console" w:hAnsi="Lucida Console" w:cs="Arial"/>
          <w:i/>
          <w:color w:val="333333"/>
          <w:sz w:val="22"/>
          <w:szCs w:val="22"/>
        </w:rPr>
        <w:t>Cod. Mecc.</w:t>
      </w:r>
      <w:r w:rsidRPr="006A7383">
        <w:rPr>
          <w:rFonts w:ascii="Lucida Console" w:hAnsi="Lucida Console" w:cs="Arial"/>
          <w:color w:val="808080"/>
          <w:sz w:val="22"/>
          <w:szCs w:val="22"/>
        </w:rPr>
        <w:t xml:space="preserve"> </w:t>
      </w:r>
      <w:r w:rsidRPr="00D344B3">
        <w:rPr>
          <w:rFonts w:ascii="Lucida Console" w:hAnsi="Lucida Console" w:cs="Arial"/>
          <w:b/>
          <w:color w:val="808080"/>
          <w:sz w:val="22"/>
          <w:szCs w:val="22"/>
        </w:rPr>
        <w:t>MEIS00300Q</w:t>
      </w:r>
      <w:r w:rsidRPr="006A7383">
        <w:rPr>
          <w:rFonts w:ascii="Lucida Console" w:hAnsi="Lucida Console" w:cs="Arial"/>
          <w:color w:val="808080"/>
          <w:sz w:val="22"/>
          <w:szCs w:val="22"/>
        </w:rPr>
        <w:t xml:space="preserve"> </w:t>
      </w:r>
    </w:p>
    <w:p w:rsidR="00C8477F" w:rsidRPr="00B51567" w:rsidRDefault="00C8477F" w:rsidP="008E7B87">
      <w:pPr>
        <w:ind w:left="-851" w:right="-944"/>
        <w:jc w:val="center"/>
        <w:rPr>
          <w:rFonts w:ascii="Lucida Console" w:hAnsi="Lucida Console" w:cs="Arial"/>
          <w:b/>
          <w:color w:val="808080"/>
        </w:rPr>
      </w:pPr>
      <w:r w:rsidRPr="00B51567">
        <w:rPr>
          <w:rFonts w:ascii="Lucida Console" w:hAnsi="Lucida Console" w:cs="Arial"/>
          <w:color w:val="808080"/>
        </w:rPr>
        <w:t xml:space="preserve">PEC </w:t>
      </w:r>
      <w:hyperlink r:id="rId11" w:history="1">
        <w:r w:rsidRPr="00B51567">
          <w:rPr>
            <w:rStyle w:val="Hyperlink"/>
            <w:rFonts w:ascii="Lucida Console" w:hAnsi="Lucida Console" w:cs="Arial"/>
            <w:b/>
          </w:rPr>
          <w:t>meis00300q@pec.istruzione.it</w:t>
        </w:r>
      </w:hyperlink>
      <w:r w:rsidRPr="00B51567">
        <w:rPr>
          <w:rFonts w:ascii="Lucida Console" w:hAnsi="Lucida Console" w:cs="Arial"/>
          <w:color w:val="808080"/>
        </w:rPr>
        <w:t xml:space="preserve"> </w:t>
      </w:r>
      <w:r w:rsidRPr="00B51567">
        <w:rPr>
          <w:rFonts w:ascii="Lucida Console" w:hAnsi="Lucida Console" w:cs="Arial"/>
          <w:i/>
          <w:color w:val="333333"/>
        </w:rPr>
        <w:t>E-Mail</w:t>
      </w:r>
      <w:r w:rsidRPr="00B51567">
        <w:rPr>
          <w:rFonts w:ascii="Lucida Console" w:hAnsi="Lucida Console" w:cs="Arial"/>
          <w:color w:val="808080"/>
        </w:rPr>
        <w:t xml:space="preserve"> </w:t>
      </w:r>
      <w:hyperlink r:id="rId12" w:history="1">
        <w:r w:rsidRPr="00B51567">
          <w:rPr>
            <w:rStyle w:val="Hyperlink"/>
            <w:rFonts w:ascii="Lucida Console" w:hAnsi="Lucida Console" w:cs="Arial"/>
            <w:b/>
          </w:rPr>
          <w:t>meis00300q@istruzione.it</w:t>
        </w:r>
      </w:hyperlink>
      <w:r>
        <w:rPr>
          <w:rFonts w:ascii="Arial" w:hAnsi="Arial" w:cs="Arial"/>
          <w:b/>
          <w:color w:val="808080"/>
        </w:rPr>
        <w:t xml:space="preserve">    ww</w:t>
      </w:r>
      <w:r w:rsidRPr="00B51567">
        <w:rPr>
          <w:rFonts w:ascii="Arial" w:hAnsi="Arial" w:cs="Arial"/>
          <w:b/>
          <w:color w:val="808080"/>
        </w:rPr>
        <w:t>w.liceosciasciafermi.gov.it</w:t>
      </w:r>
    </w:p>
    <w:p w:rsidR="00C8477F" w:rsidRDefault="00C8477F" w:rsidP="001E3105">
      <w:pPr>
        <w:ind w:left="-851" w:right="-660" w:firstLine="284"/>
        <w:jc w:val="center"/>
        <w:rPr>
          <w:rFonts w:ascii="Lucida Console" w:hAnsi="Lucida Console" w:cs="Arial"/>
          <w:color w:val="808080"/>
          <w:sz w:val="22"/>
          <w:szCs w:val="22"/>
        </w:rPr>
      </w:pPr>
    </w:p>
    <w:p w:rsidR="00C8477F" w:rsidRDefault="00C8477F" w:rsidP="001E3105">
      <w:pPr>
        <w:ind w:left="-851" w:right="-660" w:firstLine="284"/>
        <w:jc w:val="center"/>
        <w:rPr>
          <w:rFonts w:ascii="Lucida Console" w:hAnsi="Lucida Console" w:cs="Arial"/>
          <w:color w:val="808080"/>
          <w:sz w:val="22"/>
          <w:szCs w:val="22"/>
        </w:rPr>
      </w:pPr>
    </w:p>
    <w:p w:rsidR="00C8477F" w:rsidRDefault="00C8477F" w:rsidP="001E3105">
      <w:pPr>
        <w:ind w:left="-851" w:right="-660" w:firstLine="284"/>
        <w:jc w:val="center"/>
        <w:rPr>
          <w:rFonts w:ascii="Lucida Console" w:hAnsi="Lucida Console" w:cs="Arial"/>
          <w:color w:val="808080"/>
          <w:sz w:val="22"/>
          <w:szCs w:val="22"/>
        </w:rPr>
      </w:pPr>
    </w:p>
    <w:p w:rsidR="00C8477F" w:rsidRDefault="00C8477F" w:rsidP="00D2015A">
      <w:pPr>
        <w:jc w:val="center"/>
        <w:rPr>
          <w:b/>
          <w:sz w:val="24"/>
          <w:szCs w:val="24"/>
        </w:rPr>
      </w:pPr>
      <w:r>
        <w:rPr>
          <w:b/>
          <w:sz w:val="24"/>
          <w:szCs w:val="24"/>
        </w:rPr>
        <w:t>Verbale n. 1</w:t>
      </w:r>
    </w:p>
    <w:p w:rsidR="00C8477F" w:rsidRDefault="00C8477F" w:rsidP="000B4457">
      <w:pPr>
        <w:jc w:val="both"/>
        <w:rPr>
          <w:sz w:val="24"/>
          <w:szCs w:val="24"/>
        </w:rPr>
      </w:pPr>
      <w:r>
        <w:rPr>
          <w:sz w:val="24"/>
          <w:szCs w:val="24"/>
        </w:rPr>
        <w:t xml:space="preserve">      Il giorno … del mese di ottobre dell’anno duemilatredici, alle ore …, presso la sede di Contrada “Muti” dell’Istituto Statale di Istruzione Superiore di Sant’Agata Militello (Me), convocato nei modi prescritti dalla legge, si riunisce il Consiglio della classe … sez. … (Indirizzo ………………………), per trattare il seguente ordine del giorno:</w:t>
      </w:r>
    </w:p>
    <w:p w:rsidR="00C8477F" w:rsidRPr="006D4EF8" w:rsidRDefault="00C8477F" w:rsidP="0034029E">
      <w:pPr>
        <w:tabs>
          <w:tab w:val="left" w:pos="9921"/>
        </w:tabs>
        <w:ind w:right="-2"/>
        <w:jc w:val="both"/>
        <w:rPr>
          <w:sz w:val="24"/>
          <w:szCs w:val="24"/>
        </w:rPr>
      </w:pPr>
      <w:r w:rsidRPr="006D4EF8">
        <w:rPr>
          <w:sz w:val="24"/>
          <w:szCs w:val="24"/>
        </w:rPr>
        <w:t>1. analisi delle prove di ingresso  e della situazione di partenza;</w:t>
      </w:r>
    </w:p>
    <w:p w:rsidR="00C8477F" w:rsidRPr="006D4EF8" w:rsidRDefault="00C8477F" w:rsidP="0034029E">
      <w:pPr>
        <w:tabs>
          <w:tab w:val="left" w:pos="9921"/>
        </w:tabs>
        <w:ind w:right="-2"/>
        <w:jc w:val="both"/>
        <w:rPr>
          <w:sz w:val="24"/>
          <w:szCs w:val="24"/>
        </w:rPr>
      </w:pPr>
      <w:r w:rsidRPr="006D4EF8">
        <w:rPr>
          <w:sz w:val="24"/>
          <w:szCs w:val="24"/>
        </w:rPr>
        <w:t>2. programmazione annuale di classe curricolare e extracurricolare (visite e viaggi di istruzione);</w:t>
      </w:r>
    </w:p>
    <w:p w:rsidR="00C8477F" w:rsidRPr="006D4EF8" w:rsidRDefault="00C8477F" w:rsidP="0034029E">
      <w:pPr>
        <w:tabs>
          <w:tab w:val="left" w:pos="9921"/>
        </w:tabs>
        <w:ind w:right="-2"/>
        <w:jc w:val="both"/>
        <w:rPr>
          <w:sz w:val="24"/>
          <w:szCs w:val="24"/>
        </w:rPr>
      </w:pPr>
      <w:r w:rsidRPr="006D4EF8">
        <w:rPr>
          <w:sz w:val="24"/>
          <w:szCs w:val="24"/>
        </w:rPr>
        <w:t>3. progettazione per competenze (biennio - D. M.  9/ 2010);</w:t>
      </w:r>
    </w:p>
    <w:p w:rsidR="00C8477F" w:rsidRPr="006D4EF8" w:rsidRDefault="00C8477F" w:rsidP="0034029E">
      <w:pPr>
        <w:tabs>
          <w:tab w:val="left" w:pos="9921"/>
        </w:tabs>
        <w:ind w:right="-2"/>
        <w:jc w:val="both"/>
        <w:rPr>
          <w:sz w:val="24"/>
          <w:szCs w:val="24"/>
        </w:rPr>
      </w:pPr>
      <w:r w:rsidRPr="006D4EF8">
        <w:rPr>
          <w:sz w:val="24"/>
          <w:szCs w:val="24"/>
        </w:rPr>
        <w:t>4. situazione relative a DSA “disturbi specifici di apprendimento” proposta di Piano Didattico Personalizzato ( solo nelle classi ove sono presenti);</w:t>
      </w:r>
    </w:p>
    <w:p w:rsidR="00C8477F" w:rsidRPr="006D4EF8" w:rsidRDefault="00C8477F" w:rsidP="0034029E">
      <w:pPr>
        <w:tabs>
          <w:tab w:val="left" w:pos="9921"/>
        </w:tabs>
        <w:ind w:right="-2"/>
        <w:jc w:val="both"/>
        <w:rPr>
          <w:sz w:val="24"/>
          <w:szCs w:val="24"/>
        </w:rPr>
      </w:pPr>
      <w:r w:rsidRPr="006D4EF8">
        <w:rPr>
          <w:sz w:val="24"/>
          <w:szCs w:val="24"/>
        </w:rPr>
        <w:t>5.</w:t>
      </w:r>
      <w:r w:rsidRPr="006D4EF8">
        <w:t xml:space="preserve"> </w:t>
      </w:r>
      <w:r w:rsidRPr="006D4EF8">
        <w:rPr>
          <w:sz w:val="24"/>
          <w:szCs w:val="24"/>
        </w:rPr>
        <w:t xml:space="preserve"> situazioni relative a BES “bisogni educativi speciali (rilevazione casi specifici e eventuale proposta di Piano Didattico Personalizzato);</w:t>
      </w:r>
    </w:p>
    <w:p w:rsidR="00C8477F" w:rsidRPr="006D4EF8" w:rsidRDefault="00C8477F" w:rsidP="0034029E">
      <w:pPr>
        <w:tabs>
          <w:tab w:val="left" w:pos="9921"/>
        </w:tabs>
        <w:ind w:right="-2"/>
        <w:jc w:val="both"/>
        <w:rPr>
          <w:color w:val="333333"/>
          <w:sz w:val="24"/>
          <w:szCs w:val="24"/>
        </w:rPr>
      </w:pPr>
      <w:r w:rsidRPr="006D4EF8">
        <w:rPr>
          <w:sz w:val="24"/>
          <w:szCs w:val="24"/>
        </w:rPr>
        <w:t xml:space="preserve">6. </w:t>
      </w:r>
      <w:r w:rsidRPr="006D4EF8">
        <w:rPr>
          <w:color w:val="333333"/>
          <w:sz w:val="24"/>
          <w:szCs w:val="24"/>
        </w:rPr>
        <w:t>proposte di intervento di riallineamento o interventi di recupero brevi;</w:t>
      </w:r>
    </w:p>
    <w:p w:rsidR="00C8477F" w:rsidRPr="006D4EF8" w:rsidRDefault="00C8477F" w:rsidP="0034029E">
      <w:pPr>
        <w:tabs>
          <w:tab w:val="left" w:pos="9921"/>
        </w:tabs>
        <w:ind w:right="-2"/>
        <w:jc w:val="both"/>
        <w:rPr>
          <w:sz w:val="24"/>
          <w:szCs w:val="24"/>
        </w:rPr>
      </w:pPr>
      <w:r w:rsidRPr="006D4EF8">
        <w:rPr>
          <w:color w:val="333333"/>
          <w:sz w:val="24"/>
          <w:szCs w:val="24"/>
        </w:rPr>
        <w:t>7. varie ed eventuali.</w:t>
      </w:r>
    </w:p>
    <w:p w:rsidR="00C8477F" w:rsidRDefault="00C8477F" w:rsidP="000B4457">
      <w:pPr>
        <w:pStyle w:val="ListParagraph"/>
        <w:spacing w:after="0"/>
        <w:ind w:left="0"/>
        <w:jc w:val="both"/>
        <w:rPr>
          <w:rFonts w:ascii="Times New Roman" w:hAnsi="Times New Roman"/>
          <w:sz w:val="24"/>
          <w:szCs w:val="24"/>
        </w:rPr>
      </w:pPr>
    </w:p>
    <w:p w:rsidR="00C8477F" w:rsidRDefault="00C8477F" w:rsidP="000B4457">
      <w:pPr>
        <w:pStyle w:val="ListParagraph"/>
        <w:spacing w:after="0"/>
        <w:ind w:left="0"/>
        <w:jc w:val="both"/>
        <w:rPr>
          <w:rFonts w:ascii="Times New Roman" w:hAnsi="Times New Roman"/>
          <w:sz w:val="24"/>
          <w:szCs w:val="24"/>
        </w:rPr>
      </w:pPr>
      <w:r>
        <w:rPr>
          <w:rFonts w:ascii="Times New Roman" w:hAnsi="Times New Roman"/>
          <w:sz w:val="24"/>
          <w:szCs w:val="24"/>
        </w:rPr>
        <w:t>……………………………………………………………………………………………………………………………………………………………………………………………………………………</w:t>
      </w:r>
    </w:p>
    <w:p w:rsidR="00C8477F" w:rsidRDefault="00C8477F" w:rsidP="000B4457">
      <w:pPr>
        <w:pStyle w:val="ListParagraph"/>
        <w:spacing w:after="0"/>
        <w:ind w:left="0"/>
        <w:jc w:val="both"/>
        <w:rPr>
          <w:rFonts w:ascii="Times New Roman" w:hAnsi="Times New Roman"/>
          <w:sz w:val="24"/>
          <w:szCs w:val="24"/>
        </w:rPr>
      </w:pPr>
      <w:r>
        <w:rPr>
          <w:rFonts w:ascii="Times New Roman" w:hAnsi="Times New Roman"/>
          <w:sz w:val="24"/>
          <w:szCs w:val="24"/>
        </w:rPr>
        <w:t xml:space="preserve">      Risulta/no assente/i il/i prof./proff.</w:t>
      </w:r>
    </w:p>
    <w:p w:rsidR="00C8477F" w:rsidRDefault="00C8477F" w:rsidP="000B4457">
      <w:pPr>
        <w:pStyle w:val="ListParagraph"/>
        <w:spacing w:after="0"/>
        <w:ind w:left="0"/>
        <w:jc w:val="both"/>
        <w:rPr>
          <w:rFonts w:ascii="Times New Roman" w:hAnsi="Times New Roman"/>
          <w:sz w:val="24"/>
          <w:szCs w:val="24"/>
        </w:rPr>
      </w:pPr>
      <w:r>
        <w:rPr>
          <w:rFonts w:ascii="Times New Roman" w:hAnsi="Times New Roman"/>
          <w:sz w:val="24"/>
          <w:szCs w:val="24"/>
        </w:rPr>
        <w:t>…………………………………………………………………………………………………………</w:t>
      </w:r>
    </w:p>
    <w:p w:rsidR="00C8477F" w:rsidRDefault="00C8477F" w:rsidP="000B4457">
      <w:pPr>
        <w:pStyle w:val="ListParagraph"/>
        <w:spacing w:after="0"/>
        <w:ind w:left="0"/>
        <w:jc w:val="both"/>
        <w:rPr>
          <w:rFonts w:ascii="Times New Roman" w:hAnsi="Times New Roman"/>
          <w:sz w:val="24"/>
          <w:szCs w:val="24"/>
        </w:rPr>
      </w:pPr>
      <w:r>
        <w:rPr>
          <w:rFonts w:ascii="Times New Roman" w:hAnsi="Times New Roman"/>
          <w:sz w:val="24"/>
          <w:szCs w:val="24"/>
        </w:rPr>
        <w:t xml:space="preserve">      Presiede il Coordinatore di classe, prof. ………………………; funge da segretario il prof. ……………………….</w:t>
      </w:r>
    </w:p>
    <w:p w:rsidR="00C8477F" w:rsidRDefault="00C8477F" w:rsidP="000B4457">
      <w:pPr>
        <w:pStyle w:val="ListParagraph"/>
        <w:spacing w:after="0"/>
        <w:ind w:left="0"/>
        <w:jc w:val="both"/>
        <w:rPr>
          <w:rFonts w:ascii="Times New Roman" w:hAnsi="Times New Roman"/>
          <w:sz w:val="24"/>
          <w:szCs w:val="24"/>
        </w:rPr>
      </w:pPr>
      <w:r>
        <w:rPr>
          <w:rFonts w:ascii="Times New Roman" w:hAnsi="Times New Roman"/>
          <w:sz w:val="24"/>
          <w:szCs w:val="24"/>
        </w:rPr>
        <w:t xml:space="preserve">      Accertata la presenza del numero legale ai fini della validità dell’adunanza, il Presidente dichiara aperta la seduta.</w:t>
      </w:r>
    </w:p>
    <w:p w:rsidR="00C8477F" w:rsidRDefault="00C8477F" w:rsidP="000B4457">
      <w:pPr>
        <w:pStyle w:val="ListParagraph"/>
        <w:spacing w:after="0"/>
        <w:ind w:left="0"/>
        <w:jc w:val="both"/>
        <w:rPr>
          <w:rFonts w:ascii="Times New Roman" w:hAnsi="Times New Roman"/>
          <w:sz w:val="24"/>
          <w:szCs w:val="24"/>
        </w:rPr>
      </w:pPr>
      <w:r>
        <w:rPr>
          <w:rFonts w:ascii="Times New Roman" w:hAnsi="Times New Roman"/>
          <w:sz w:val="24"/>
          <w:szCs w:val="24"/>
        </w:rPr>
        <w:t xml:space="preserve">      In merito al primo punto all’ordine del giorno, esaminati gli esiti dei Test d’ingresso e delle prime prove di verifica, osservato l’atteggiamento degli allievi durante le lezioni e nello svolgimento delle attività scolastiche, i docenti affermano quanto segue:</w:t>
      </w:r>
    </w:p>
    <w:p w:rsidR="00C8477F" w:rsidRDefault="00C8477F" w:rsidP="000B4457">
      <w:pPr>
        <w:pStyle w:val="ListParagraph"/>
        <w:spacing w:after="0"/>
        <w:ind w:left="0"/>
        <w:jc w:val="both"/>
        <w:rPr>
          <w:rFonts w:ascii="Times New Roman" w:hAnsi="Times New Roman"/>
          <w:sz w:val="24"/>
          <w:szCs w:val="24"/>
        </w:rPr>
      </w:pPr>
      <w:r>
        <w:rPr>
          <w:rFonts w:ascii="Times New Roman" w:hAnsi="Times New Roman"/>
          <w:sz w:val="24"/>
          <w:szCs w:val="24"/>
        </w:rPr>
        <w:t>…………………………………………………………………………………………………………...................................................................................................................................................................................................................................................................................................................................</w:t>
      </w:r>
    </w:p>
    <w:p w:rsidR="00C8477F" w:rsidRDefault="00C8477F" w:rsidP="000B4457">
      <w:pPr>
        <w:pStyle w:val="ListParagraph"/>
        <w:spacing w:after="0"/>
        <w:ind w:left="0"/>
        <w:jc w:val="both"/>
        <w:rPr>
          <w:sz w:val="24"/>
          <w:szCs w:val="24"/>
        </w:rPr>
      </w:pPr>
      <w:r>
        <w:rPr>
          <w:rFonts w:ascii="Times New Roman" w:hAnsi="Times New Roman"/>
          <w:sz w:val="24"/>
          <w:szCs w:val="24"/>
        </w:rPr>
        <w:t xml:space="preserve">      Per quel che attiene al secondo punto all’ordine del giorno,</w:t>
      </w:r>
      <w:r w:rsidRPr="0034029E">
        <w:rPr>
          <w:sz w:val="24"/>
          <w:szCs w:val="24"/>
        </w:rPr>
        <w:t xml:space="preserve"> la  programmazione annuale di classe curricolare e extracurricolare (visite e viaggi di istruzione), si articolerà come di seguito indicato: </w:t>
      </w:r>
      <w:r w:rsidRPr="0034029E">
        <w:rPr>
          <w:rFonts w:ascii="Times New Roman" w:hAnsi="Times New Roman"/>
          <w:sz w:val="24"/>
          <w:szCs w:val="24"/>
        </w:rPr>
        <w:t xml:space="preserve"> </w:t>
      </w:r>
      <w:r>
        <w:rPr>
          <w:rFonts w:ascii="Times New Roman" w:hAnsi="Times New Roman"/>
          <w:sz w:val="24"/>
          <w:szCs w:val="24"/>
        </w:rPr>
        <w:t>1) analisi della situazione di partenza della classe; 2) obiettivi socio-comportamentali; 3) obiettivi didattici (conoscenze, abilità, competenze); 4) metodologie didattiche; 5) attrezzature e strumenti didattici; 6) raccordi pluridisciplinari; 7) tipologie di verifica; 7) criteri di valutazione; 8) attività di recupero e procedure di verifica; 9) attività integrative previste; 10) modalità di verifica (</w:t>
      </w:r>
      <w:r>
        <w:rPr>
          <w:rFonts w:ascii="Times New Roman" w:hAnsi="Times New Roman"/>
          <w:i/>
          <w:sz w:val="24"/>
          <w:szCs w:val="24"/>
        </w:rPr>
        <w:t>in itinere</w:t>
      </w:r>
      <w:r>
        <w:rPr>
          <w:rFonts w:ascii="Times New Roman" w:hAnsi="Times New Roman"/>
          <w:sz w:val="24"/>
          <w:szCs w:val="24"/>
        </w:rPr>
        <w:t xml:space="preserve">) della Programmazione del Consiglio di Classe. </w:t>
      </w:r>
      <w:r>
        <w:rPr>
          <w:sz w:val="24"/>
          <w:szCs w:val="24"/>
        </w:rPr>
        <w:t>Detto documento viene allegato al presente verbale, unitamente alle schede-progetto dei viaggi d’istruzione/visite guidate.</w:t>
      </w:r>
    </w:p>
    <w:p w:rsidR="00C8477F" w:rsidRDefault="00C8477F" w:rsidP="000B4457">
      <w:pPr>
        <w:pStyle w:val="ListParagraph"/>
        <w:spacing w:after="0"/>
        <w:ind w:left="0"/>
        <w:jc w:val="both"/>
        <w:rPr>
          <w:sz w:val="24"/>
          <w:szCs w:val="24"/>
        </w:rPr>
      </w:pPr>
      <w:r>
        <w:rPr>
          <w:sz w:val="24"/>
          <w:szCs w:val="24"/>
        </w:rPr>
        <w:t>Il punto 3) non viene trattato in quanto riguarda solo i consigli di classe del primo biennio.</w:t>
      </w:r>
    </w:p>
    <w:p w:rsidR="00C8477F" w:rsidRDefault="00C8477F" w:rsidP="0034029E">
      <w:pPr>
        <w:pStyle w:val="ListParagraph"/>
        <w:spacing w:after="0"/>
        <w:ind w:left="0"/>
        <w:jc w:val="both"/>
        <w:rPr>
          <w:rFonts w:ascii="Times New Roman" w:hAnsi="Times New Roman"/>
          <w:sz w:val="24"/>
          <w:szCs w:val="24"/>
        </w:rPr>
      </w:pPr>
      <w:r>
        <w:rPr>
          <w:rFonts w:ascii="Times New Roman" w:hAnsi="Times New Roman"/>
          <w:sz w:val="24"/>
          <w:szCs w:val="24"/>
        </w:rPr>
        <w:t>(Segue eventuale trattazione dei punti 4-5-6; nel punto 7) varie ed eventuali non è possibile assumere delibere, ma solo effettuare proposte per il prossimo consiglio di classe).</w:t>
      </w:r>
    </w:p>
    <w:p w:rsidR="00C8477F" w:rsidRDefault="00C8477F" w:rsidP="000B4457">
      <w:pPr>
        <w:pStyle w:val="ListParagraph"/>
        <w:spacing w:after="0"/>
        <w:ind w:left="0"/>
        <w:jc w:val="both"/>
        <w:rPr>
          <w:rFonts w:ascii="Times New Roman" w:hAnsi="Times New Roman"/>
          <w:sz w:val="24"/>
          <w:szCs w:val="24"/>
        </w:rPr>
      </w:pPr>
    </w:p>
    <w:p w:rsidR="00C8477F" w:rsidRDefault="00C8477F" w:rsidP="00D2015A">
      <w:pPr>
        <w:pStyle w:val="ListParagraph"/>
        <w:spacing w:after="0"/>
        <w:ind w:left="0"/>
        <w:jc w:val="both"/>
        <w:rPr>
          <w:rFonts w:ascii="Times New Roman" w:hAnsi="Times New Roman"/>
          <w:sz w:val="24"/>
          <w:szCs w:val="24"/>
        </w:rPr>
      </w:pPr>
      <w:r>
        <w:rPr>
          <w:rFonts w:ascii="Times New Roman" w:hAnsi="Times New Roman"/>
          <w:sz w:val="24"/>
          <w:szCs w:val="24"/>
        </w:rPr>
        <w:t xml:space="preserve">      Esaurita la trattazione degli argomenti all’ordine del giorno, la seduta è tolta alle ore ...</w:t>
      </w:r>
    </w:p>
    <w:p w:rsidR="00C8477F" w:rsidRDefault="00C8477F" w:rsidP="00D2015A">
      <w:pPr>
        <w:pStyle w:val="ListParagraph"/>
        <w:spacing w:after="0"/>
        <w:ind w:left="0"/>
        <w:jc w:val="both"/>
        <w:rPr>
          <w:sz w:val="24"/>
          <w:szCs w:val="24"/>
        </w:rPr>
      </w:pPr>
      <w:r>
        <w:rPr>
          <w:sz w:val="24"/>
          <w:szCs w:val="24"/>
        </w:rPr>
        <w:t xml:space="preserve"> </w:t>
      </w:r>
    </w:p>
    <w:p w:rsidR="00C8477F" w:rsidRPr="00D2015A" w:rsidRDefault="00C8477F" w:rsidP="00D2015A">
      <w:pPr>
        <w:pStyle w:val="ListParagraph"/>
        <w:spacing w:after="0"/>
        <w:ind w:left="0"/>
        <w:jc w:val="both"/>
        <w:rPr>
          <w:sz w:val="24"/>
          <w:szCs w:val="24"/>
        </w:rPr>
      </w:pPr>
      <w:r>
        <w:rPr>
          <w:sz w:val="24"/>
          <w:szCs w:val="24"/>
        </w:rPr>
        <w:t xml:space="preserve">Il  Segretario                                                                                </w:t>
      </w:r>
      <w:bookmarkStart w:id="0" w:name="_GoBack"/>
      <w:bookmarkEnd w:id="0"/>
      <w:r>
        <w:rPr>
          <w:sz w:val="24"/>
          <w:szCs w:val="24"/>
        </w:rPr>
        <w:t xml:space="preserve">  Il Presidente</w:t>
      </w:r>
    </w:p>
    <w:p w:rsidR="00C8477F" w:rsidRPr="00544A6D" w:rsidRDefault="00C8477F" w:rsidP="000B4457">
      <w:pPr>
        <w:ind w:left="-709" w:right="-235"/>
        <w:rPr>
          <w:rFonts w:ascii="Bradley Hand ITC" w:hAnsi="Bradley Hand ITC"/>
          <w:sz w:val="22"/>
          <w:szCs w:val="22"/>
        </w:rPr>
      </w:pPr>
    </w:p>
    <w:sectPr w:rsidR="00C8477F" w:rsidRPr="00544A6D" w:rsidSect="001E3105">
      <w:footerReference w:type="default" r:id="rId13"/>
      <w:pgSz w:w="12240" w:h="15840"/>
      <w:pgMar w:top="426" w:right="1134" w:bottom="425"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77F" w:rsidRDefault="00C8477F">
      <w:r>
        <w:separator/>
      </w:r>
    </w:p>
  </w:endnote>
  <w:endnote w:type="continuationSeparator" w:id="0">
    <w:p w:rsidR="00C8477F" w:rsidRDefault="00C847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helleyAllegro B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Bradley Hand ITC">
    <w:altName w:val="Arabic Typesetting"/>
    <w:panose1 w:val="03070402050302030203"/>
    <w:charset w:val="00"/>
    <w:family w:val="script"/>
    <w:pitch w:val="variable"/>
    <w:sig w:usb0="00000003" w:usb1="00000000" w:usb2="00000000" w:usb3="00000000" w:csb0="00000001" w:csb1="00000000"/>
  </w:font>
  <w:font w:name="Brush Script MT">
    <w:altName w:val="Arabic Typesetting"/>
    <w:panose1 w:val="030608020404060703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77F" w:rsidRPr="007C6328" w:rsidRDefault="00C8477F" w:rsidP="007C6328">
    <w:pPr>
      <w:ind w:right="-660" w:firstLine="284"/>
      <w:rPr>
        <w:rFonts w:ascii="Brush Script MT" w:hAnsi="Brush Script MT" w:cs="Arial"/>
        <w:b/>
        <w:i/>
        <w:color w:val="808080"/>
      </w:rPr>
    </w:pPr>
    <w:r>
      <w:rPr>
        <w:rFonts w:ascii="Brush Script MT" w:hAnsi="Brush Script MT" w:cs="Arial"/>
        <w:b/>
        <w:i/>
        <w:color w:val="808080"/>
      </w:rPr>
      <w:t>A.A.C.V.</w:t>
    </w:r>
  </w:p>
  <w:p w:rsidR="00C8477F" w:rsidRDefault="00C847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77F" w:rsidRDefault="00C8477F">
      <w:r>
        <w:separator/>
      </w:r>
    </w:p>
  </w:footnote>
  <w:footnote w:type="continuationSeparator" w:id="0">
    <w:p w:rsidR="00C8477F" w:rsidRDefault="00C847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E593E"/>
    <w:multiLevelType w:val="hybridMultilevel"/>
    <w:tmpl w:val="01CC271A"/>
    <w:lvl w:ilvl="0" w:tplc="04100011">
      <w:start w:val="1"/>
      <w:numFmt w:val="decimal"/>
      <w:lvlText w:val="%1)"/>
      <w:lvlJc w:val="left"/>
      <w:pPr>
        <w:ind w:left="360" w:hanging="360"/>
      </w:pPr>
      <w:rPr>
        <w:rFonts w:cs="Times New Roman"/>
      </w:rPr>
    </w:lvl>
    <w:lvl w:ilvl="1" w:tplc="04100019">
      <w:start w:val="1"/>
      <w:numFmt w:val="decimal"/>
      <w:lvlText w:val="%2."/>
      <w:lvlJc w:val="left"/>
      <w:pPr>
        <w:tabs>
          <w:tab w:val="num" w:pos="1080"/>
        </w:tabs>
        <w:ind w:left="1080" w:hanging="360"/>
      </w:pPr>
      <w:rPr>
        <w:rFonts w:cs="Times New Roman"/>
      </w:rPr>
    </w:lvl>
    <w:lvl w:ilvl="2" w:tplc="0410001B">
      <w:start w:val="1"/>
      <w:numFmt w:val="decimal"/>
      <w:lvlText w:val="%3."/>
      <w:lvlJc w:val="left"/>
      <w:pPr>
        <w:tabs>
          <w:tab w:val="num" w:pos="1800"/>
        </w:tabs>
        <w:ind w:left="1800" w:hanging="36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decimal"/>
      <w:lvlText w:val="%5."/>
      <w:lvlJc w:val="left"/>
      <w:pPr>
        <w:tabs>
          <w:tab w:val="num" w:pos="3240"/>
        </w:tabs>
        <w:ind w:left="3240" w:hanging="360"/>
      </w:pPr>
      <w:rPr>
        <w:rFonts w:cs="Times New Roman"/>
      </w:rPr>
    </w:lvl>
    <w:lvl w:ilvl="5" w:tplc="0410001B">
      <w:start w:val="1"/>
      <w:numFmt w:val="decimal"/>
      <w:lvlText w:val="%6."/>
      <w:lvlJc w:val="left"/>
      <w:pPr>
        <w:tabs>
          <w:tab w:val="num" w:pos="3960"/>
        </w:tabs>
        <w:ind w:left="3960" w:hanging="36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decimal"/>
      <w:lvlText w:val="%8."/>
      <w:lvlJc w:val="left"/>
      <w:pPr>
        <w:tabs>
          <w:tab w:val="num" w:pos="5400"/>
        </w:tabs>
        <w:ind w:left="5400" w:hanging="360"/>
      </w:pPr>
      <w:rPr>
        <w:rFonts w:cs="Times New Roman"/>
      </w:rPr>
    </w:lvl>
    <w:lvl w:ilvl="8" w:tplc="0410001B">
      <w:start w:val="1"/>
      <w:numFmt w:val="decimal"/>
      <w:lvlText w:val="%9."/>
      <w:lvlJc w:val="left"/>
      <w:pPr>
        <w:tabs>
          <w:tab w:val="num" w:pos="6120"/>
        </w:tabs>
        <w:ind w:left="6120" w:hanging="360"/>
      </w:pPr>
      <w:rPr>
        <w:rFonts w:cs="Times New Roman"/>
      </w:rPr>
    </w:lvl>
  </w:abstractNum>
  <w:abstractNum w:abstractNumId="1">
    <w:nsid w:val="2DE15002"/>
    <w:multiLevelType w:val="hybridMultilevel"/>
    <w:tmpl w:val="55AADE82"/>
    <w:lvl w:ilvl="0" w:tplc="0780FF62">
      <w:start w:val="1"/>
      <w:numFmt w:val="bullet"/>
      <w:lvlText w:val=""/>
      <w:lvlJc w:val="left"/>
      <w:pPr>
        <w:tabs>
          <w:tab w:val="num" w:pos="480"/>
        </w:tabs>
        <w:ind w:left="480" w:hanging="360"/>
      </w:pPr>
      <w:rPr>
        <w:rFonts w:ascii="Wingdings" w:hAnsi="Wingdings" w:hint="default"/>
        <w:caps w:val="0"/>
        <w:strike w:val="0"/>
        <w:dstrike w:val="0"/>
        <w:vanish w:val="0"/>
        <w:color w:val="000000"/>
        <w:vertAlign w:val="baseline"/>
      </w:rPr>
    </w:lvl>
    <w:lvl w:ilvl="1" w:tplc="04100003" w:tentative="1">
      <w:start w:val="1"/>
      <w:numFmt w:val="bullet"/>
      <w:lvlText w:val="o"/>
      <w:lvlJc w:val="left"/>
      <w:pPr>
        <w:tabs>
          <w:tab w:val="num" w:pos="1220"/>
        </w:tabs>
        <w:ind w:left="1220" w:hanging="360"/>
      </w:pPr>
      <w:rPr>
        <w:rFonts w:ascii="Courier New" w:hAnsi="Courier New" w:hint="default"/>
      </w:rPr>
    </w:lvl>
    <w:lvl w:ilvl="2" w:tplc="04100005" w:tentative="1">
      <w:start w:val="1"/>
      <w:numFmt w:val="bullet"/>
      <w:lvlText w:val=""/>
      <w:lvlJc w:val="left"/>
      <w:pPr>
        <w:tabs>
          <w:tab w:val="num" w:pos="1940"/>
        </w:tabs>
        <w:ind w:left="1940" w:hanging="360"/>
      </w:pPr>
      <w:rPr>
        <w:rFonts w:ascii="Wingdings" w:hAnsi="Wingdings" w:hint="default"/>
      </w:rPr>
    </w:lvl>
    <w:lvl w:ilvl="3" w:tplc="04100001" w:tentative="1">
      <w:start w:val="1"/>
      <w:numFmt w:val="bullet"/>
      <w:lvlText w:val=""/>
      <w:lvlJc w:val="left"/>
      <w:pPr>
        <w:tabs>
          <w:tab w:val="num" w:pos="2660"/>
        </w:tabs>
        <w:ind w:left="2660" w:hanging="360"/>
      </w:pPr>
      <w:rPr>
        <w:rFonts w:ascii="Symbol" w:hAnsi="Symbol" w:hint="default"/>
      </w:rPr>
    </w:lvl>
    <w:lvl w:ilvl="4" w:tplc="04100003" w:tentative="1">
      <w:start w:val="1"/>
      <w:numFmt w:val="bullet"/>
      <w:lvlText w:val="o"/>
      <w:lvlJc w:val="left"/>
      <w:pPr>
        <w:tabs>
          <w:tab w:val="num" w:pos="3380"/>
        </w:tabs>
        <w:ind w:left="3380" w:hanging="360"/>
      </w:pPr>
      <w:rPr>
        <w:rFonts w:ascii="Courier New" w:hAnsi="Courier New" w:hint="default"/>
      </w:rPr>
    </w:lvl>
    <w:lvl w:ilvl="5" w:tplc="04100005" w:tentative="1">
      <w:start w:val="1"/>
      <w:numFmt w:val="bullet"/>
      <w:lvlText w:val=""/>
      <w:lvlJc w:val="left"/>
      <w:pPr>
        <w:tabs>
          <w:tab w:val="num" w:pos="4100"/>
        </w:tabs>
        <w:ind w:left="4100" w:hanging="360"/>
      </w:pPr>
      <w:rPr>
        <w:rFonts w:ascii="Wingdings" w:hAnsi="Wingdings" w:hint="default"/>
      </w:rPr>
    </w:lvl>
    <w:lvl w:ilvl="6" w:tplc="04100001" w:tentative="1">
      <w:start w:val="1"/>
      <w:numFmt w:val="bullet"/>
      <w:lvlText w:val=""/>
      <w:lvlJc w:val="left"/>
      <w:pPr>
        <w:tabs>
          <w:tab w:val="num" w:pos="4820"/>
        </w:tabs>
        <w:ind w:left="4820" w:hanging="360"/>
      </w:pPr>
      <w:rPr>
        <w:rFonts w:ascii="Symbol" w:hAnsi="Symbol" w:hint="default"/>
      </w:rPr>
    </w:lvl>
    <w:lvl w:ilvl="7" w:tplc="04100003" w:tentative="1">
      <w:start w:val="1"/>
      <w:numFmt w:val="bullet"/>
      <w:lvlText w:val="o"/>
      <w:lvlJc w:val="left"/>
      <w:pPr>
        <w:tabs>
          <w:tab w:val="num" w:pos="5540"/>
        </w:tabs>
        <w:ind w:left="5540" w:hanging="360"/>
      </w:pPr>
      <w:rPr>
        <w:rFonts w:ascii="Courier New" w:hAnsi="Courier New" w:hint="default"/>
      </w:rPr>
    </w:lvl>
    <w:lvl w:ilvl="8" w:tplc="04100005" w:tentative="1">
      <w:start w:val="1"/>
      <w:numFmt w:val="bullet"/>
      <w:lvlText w:val=""/>
      <w:lvlJc w:val="left"/>
      <w:pPr>
        <w:tabs>
          <w:tab w:val="num" w:pos="6260"/>
        </w:tabs>
        <w:ind w:left="6260" w:hanging="360"/>
      </w:pPr>
      <w:rPr>
        <w:rFonts w:ascii="Wingdings" w:hAnsi="Wingdings" w:hint="default"/>
      </w:rPr>
    </w:lvl>
  </w:abstractNum>
  <w:abstractNum w:abstractNumId="2">
    <w:nsid w:val="57E114E8"/>
    <w:multiLevelType w:val="hybridMultilevel"/>
    <w:tmpl w:val="86CA70B0"/>
    <w:lvl w:ilvl="0" w:tplc="0780FF62">
      <w:start w:val="1"/>
      <w:numFmt w:val="bullet"/>
      <w:lvlText w:val=""/>
      <w:lvlJc w:val="left"/>
      <w:pPr>
        <w:tabs>
          <w:tab w:val="num" w:pos="700"/>
        </w:tabs>
        <w:ind w:left="700" w:hanging="360"/>
      </w:pPr>
      <w:rPr>
        <w:rFonts w:ascii="Wingdings" w:hAnsi="Wingdings" w:hint="default"/>
        <w:caps w:val="0"/>
        <w:strike w:val="0"/>
        <w:dstrike w:val="0"/>
        <w:vanish w:val="0"/>
        <w:color w:val="000000"/>
        <w:vertAlign w:val="baseli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5A356C97"/>
    <w:multiLevelType w:val="hybridMultilevel"/>
    <w:tmpl w:val="ED9E7350"/>
    <w:lvl w:ilvl="0" w:tplc="964438DE">
      <w:start w:val="19"/>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612B0B69"/>
    <w:multiLevelType w:val="hybridMultilevel"/>
    <w:tmpl w:val="B99E7B78"/>
    <w:lvl w:ilvl="0" w:tplc="0410000F">
      <w:start w:val="1"/>
      <w:numFmt w:val="decimal"/>
      <w:lvlText w:val="%1."/>
      <w:lvlJc w:val="left"/>
      <w:pPr>
        <w:tabs>
          <w:tab w:val="num" w:pos="437"/>
        </w:tabs>
        <w:ind w:left="437" w:hanging="360"/>
      </w:pPr>
      <w:rPr>
        <w:rFonts w:cs="Times New Roman"/>
      </w:rPr>
    </w:lvl>
    <w:lvl w:ilvl="1" w:tplc="04100019" w:tentative="1">
      <w:start w:val="1"/>
      <w:numFmt w:val="lowerLetter"/>
      <w:lvlText w:val="%2."/>
      <w:lvlJc w:val="left"/>
      <w:pPr>
        <w:tabs>
          <w:tab w:val="num" w:pos="1157"/>
        </w:tabs>
        <w:ind w:left="1157" w:hanging="360"/>
      </w:pPr>
      <w:rPr>
        <w:rFonts w:cs="Times New Roman"/>
      </w:rPr>
    </w:lvl>
    <w:lvl w:ilvl="2" w:tplc="0410001B" w:tentative="1">
      <w:start w:val="1"/>
      <w:numFmt w:val="lowerRoman"/>
      <w:lvlText w:val="%3."/>
      <w:lvlJc w:val="right"/>
      <w:pPr>
        <w:tabs>
          <w:tab w:val="num" w:pos="1877"/>
        </w:tabs>
        <w:ind w:left="1877" w:hanging="180"/>
      </w:pPr>
      <w:rPr>
        <w:rFonts w:cs="Times New Roman"/>
      </w:rPr>
    </w:lvl>
    <w:lvl w:ilvl="3" w:tplc="0410000F" w:tentative="1">
      <w:start w:val="1"/>
      <w:numFmt w:val="decimal"/>
      <w:lvlText w:val="%4."/>
      <w:lvlJc w:val="left"/>
      <w:pPr>
        <w:tabs>
          <w:tab w:val="num" w:pos="2597"/>
        </w:tabs>
        <w:ind w:left="2597" w:hanging="360"/>
      </w:pPr>
      <w:rPr>
        <w:rFonts w:cs="Times New Roman"/>
      </w:rPr>
    </w:lvl>
    <w:lvl w:ilvl="4" w:tplc="04100019" w:tentative="1">
      <w:start w:val="1"/>
      <w:numFmt w:val="lowerLetter"/>
      <w:lvlText w:val="%5."/>
      <w:lvlJc w:val="left"/>
      <w:pPr>
        <w:tabs>
          <w:tab w:val="num" w:pos="3317"/>
        </w:tabs>
        <w:ind w:left="3317" w:hanging="360"/>
      </w:pPr>
      <w:rPr>
        <w:rFonts w:cs="Times New Roman"/>
      </w:rPr>
    </w:lvl>
    <w:lvl w:ilvl="5" w:tplc="0410001B" w:tentative="1">
      <w:start w:val="1"/>
      <w:numFmt w:val="lowerRoman"/>
      <w:lvlText w:val="%6."/>
      <w:lvlJc w:val="right"/>
      <w:pPr>
        <w:tabs>
          <w:tab w:val="num" w:pos="4037"/>
        </w:tabs>
        <w:ind w:left="4037" w:hanging="180"/>
      </w:pPr>
      <w:rPr>
        <w:rFonts w:cs="Times New Roman"/>
      </w:rPr>
    </w:lvl>
    <w:lvl w:ilvl="6" w:tplc="0410000F" w:tentative="1">
      <w:start w:val="1"/>
      <w:numFmt w:val="decimal"/>
      <w:lvlText w:val="%7."/>
      <w:lvlJc w:val="left"/>
      <w:pPr>
        <w:tabs>
          <w:tab w:val="num" w:pos="4757"/>
        </w:tabs>
        <w:ind w:left="4757" w:hanging="360"/>
      </w:pPr>
      <w:rPr>
        <w:rFonts w:cs="Times New Roman"/>
      </w:rPr>
    </w:lvl>
    <w:lvl w:ilvl="7" w:tplc="04100019" w:tentative="1">
      <w:start w:val="1"/>
      <w:numFmt w:val="lowerLetter"/>
      <w:lvlText w:val="%8."/>
      <w:lvlJc w:val="left"/>
      <w:pPr>
        <w:tabs>
          <w:tab w:val="num" w:pos="5477"/>
        </w:tabs>
        <w:ind w:left="5477" w:hanging="360"/>
      </w:pPr>
      <w:rPr>
        <w:rFonts w:cs="Times New Roman"/>
      </w:rPr>
    </w:lvl>
    <w:lvl w:ilvl="8" w:tplc="0410001B" w:tentative="1">
      <w:start w:val="1"/>
      <w:numFmt w:val="lowerRoman"/>
      <w:lvlText w:val="%9."/>
      <w:lvlJc w:val="right"/>
      <w:pPr>
        <w:tabs>
          <w:tab w:val="num" w:pos="6197"/>
        </w:tabs>
        <w:ind w:left="6197" w:hanging="180"/>
      </w:pPr>
      <w:rPr>
        <w:rFonts w:cs="Times New Roman"/>
      </w:rPr>
    </w:lvl>
  </w:abstractNum>
  <w:abstractNum w:abstractNumId="5">
    <w:nsid w:val="643F05A0"/>
    <w:multiLevelType w:val="hybridMultilevel"/>
    <w:tmpl w:val="188E6550"/>
    <w:lvl w:ilvl="0" w:tplc="0780FF62">
      <w:start w:val="1"/>
      <w:numFmt w:val="bullet"/>
      <w:lvlText w:val=""/>
      <w:lvlJc w:val="left"/>
      <w:pPr>
        <w:tabs>
          <w:tab w:val="num" w:pos="777"/>
        </w:tabs>
        <w:ind w:left="777" w:hanging="360"/>
      </w:pPr>
      <w:rPr>
        <w:rFonts w:ascii="Wingdings" w:hAnsi="Wingdings" w:hint="default"/>
        <w:caps w:val="0"/>
        <w:strike w:val="0"/>
        <w:dstrike w:val="0"/>
        <w:vanish w:val="0"/>
        <w:color w:val="000000"/>
        <w:vertAlign w:val="baseline"/>
      </w:rPr>
    </w:lvl>
    <w:lvl w:ilvl="1" w:tplc="04100003" w:tentative="1">
      <w:start w:val="1"/>
      <w:numFmt w:val="bullet"/>
      <w:lvlText w:val="o"/>
      <w:lvlJc w:val="left"/>
      <w:pPr>
        <w:tabs>
          <w:tab w:val="num" w:pos="1517"/>
        </w:tabs>
        <w:ind w:left="1517" w:hanging="360"/>
      </w:pPr>
      <w:rPr>
        <w:rFonts w:ascii="Courier New" w:hAnsi="Courier New" w:hint="default"/>
      </w:rPr>
    </w:lvl>
    <w:lvl w:ilvl="2" w:tplc="04100005" w:tentative="1">
      <w:start w:val="1"/>
      <w:numFmt w:val="bullet"/>
      <w:lvlText w:val=""/>
      <w:lvlJc w:val="left"/>
      <w:pPr>
        <w:tabs>
          <w:tab w:val="num" w:pos="2237"/>
        </w:tabs>
        <w:ind w:left="2237" w:hanging="360"/>
      </w:pPr>
      <w:rPr>
        <w:rFonts w:ascii="Wingdings" w:hAnsi="Wingdings" w:hint="default"/>
      </w:rPr>
    </w:lvl>
    <w:lvl w:ilvl="3" w:tplc="04100001" w:tentative="1">
      <w:start w:val="1"/>
      <w:numFmt w:val="bullet"/>
      <w:lvlText w:val=""/>
      <w:lvlJc w:val="left"/>
      <w:pPr>
        <w:tabs>
          <w:tab w:val="num" w:pos="2957"/>
        </w:tabs>
        <w:ind w:left="2957" w:hanging="360"/>
      </w:pPr>
      <w:rPr>
        <w:rFonts w:ascii="Symbol" w:hAnsi="Symbol" w:hint="default"/>
      </w:rPr>
    </w:lvl>
    <w:lvl w:ilvl="4" w:tplc="04100003" w:tentative="1">
      <w:start w:val="1"/>
      <w:numFmt w:val="bullet"/>
      <w:lvlText w:val="o"/>
      <w:lvlJc w:val="left"/>
      <w:pPr>
        <w:tabs>
          <w:tab w:val="num" w:pos="3677"/>
        </w:tabs>
        <w:ind w:left="3677" w:hanging="360"/>
      </w:pPr>
      <w:rPr>
        <w:rFonts w:ascii="Courier New" w:hAnsi="Courier New" w:hint="default"/>
      </w:rPr>
    </w:lvl>
    <w:lvl w:ilvl="5" w:tplc="04100005" w:tentative="1">
      <w:start w:val="1"/>
      <w:numFmt w:val="bullet"/>
      <w:lvlText w:val=""/>
      <w:lvlJc w:val="left"/>
      <w:pPr>
        <w:tabs>
          <w:tab w:val="num" w:pos="4397"/>
        </w:tabs>
        <w:ind w:left="4397" w:hanging="360"/>
      </w:pPr>
      <w:rPr>
        <w:rFonts w:ascii="Wingdings" w:hAnsi="Wingdings" w:hint="default"/>
      </w:rPr>
    </w:lvl>
    <w:lvl w:ilvl="6" w:tplc="04100001" w:tentative="1">
      <w:start w:val="1"/>
      <w:numFmt w:val="bullet"/>
      <w:lvlText w:val=""/>
      <w:lvlJc w:val="left"/>
      <w:pPr>
        <w:tabs>
          <w:tab w:val="num" w:pos="5117"/>
        </w:tabs>
        <w:ind w:left="5117" w:hanging="360"/>
      </w:pPr>
      <w:rPr>
        <w:rFonts w:ascii="Symbol" w:hAnsi="Symbol" w:hint="default"/>
      </w:rPr>
    </w:lvl>
    <w:lvl w:ilvl="7" w:tplc="04100003" w:tentative="1">
      <w:start w:val="1"/>
      <w:numFmt w:val="bullet"/>
      <w:lvlText w:val="o"/>
      <w:lvlJc w:val="left"/>
      <w:pPr>
        <w:tabs>
          <w:tab w:val="num" w:pos="5837"/>
        </w:tabs>
        <w:ind w:left="5837" w:hanging="360"/>
      </w:pPr>
      <w:rPr>
        <w:rFonts w:ascii="Courier New" w:hAnsi="Courier New" w:hint="default"/>
      </w:rPr>
    </w:lvl>
    <w:lvl w:ilvl="8" w:tplc="04100005" w:tentative="1">
      <w:start w:val="1"/>
      <w:numFmt w:val="bullet"/>
      <w:lvlText w:val=""/>
      <w:lvlJc w:val="left"/>
      <w:pPr>
        <w:tabs>
          <w:tab w:val="num" w:pos="6557"/>
        </w:tabs>
        <w:ind w:left="6557"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embedSystemFonts/>
  <w:stylePaneFormatFilter w:val="3F0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6A63"/>
    <w:rsid w:val="00003CED"/>
    <w:rsid w:val="00003EFF"/>
    <w:rsid w:val="00035EE1"/>
    <w:rsid w:val="000435B5"/>
    <w:rsid w:val="00075F63"/>
    <w:rsid w:val="00076A63"/>
    <w:rsid w:val="000A3621"/>
    <w:rsid w:val="000B4457"/>
    <w:rsid w:val="000C5F0E"/>
    <w:rsid w:val="00112BA6"/>
    <w:rsid w:val="0012298E"/>
    <w:rsid w:val="001249CF"/>
    <w:rsid w:val="00161924"/>
    <w:rsid w:val="00165A67"/>
    <w:rsid w:val="001909BB"/>
    <w:rsid w:val="001B5708"/>
    <w:rsid w:val="001E3105"/>
    <w:rsid w:val="002539E6"/>
    <w:rsid w:val="0026737D"/>
    <w:rsid w:val="00284A16"/>
    <w:rsid w:val="002A4906"/>
    <w:rsid w:val="002A7298"/>
    <w:rsid w:val="002B1D5A"/>
    <w:rsid w:val="002C4208"/>
    <w:rsid w:val="0033471F"/>
    <w:rsid w:val="00335EBC"/>
    <w:rsid w:val="0034029E"/>
    <w:rsid w:val="0034767B"/>
    <w:rsid w:val="003550B5"/>
    <w:rsid w:val="00375675"/>
    <w:rsid w:val="003A5703"/>
    <w:rsid w:val="003B2D0E"/>
    <w:rsid w:val="003E0344"/>
    <w:rsid w:val="003E6136"/>
    <w:rsid w:val="00402D82"/>
    <w:rsid w:val="00406E32"/>
    <w:rsid w:val="0041242D"/>
    <w:rsid w:val="004244B1"/>
    <w:rsid w:val="00452C1D"/>
    <w:rsid w:val="004636F8"/>
    <w:rsid w:val="004704C6"/>
    <w:rsid w:val="004731A8"/>
    <w:rsid w:val="004751B4"/>
    <w:rsid w:val="0048647D"/>
    <w:rsid w:val="00491130"/>
    <w:rsid w:val="00492980"/>
    <w:rsid w:val="004A3081"/>
    <w:rsid w:val="004A3899"/>
    <w:rsid w:val="004C2BB5"/>
    <w:rsid w:val="004E08B4"/>
    <w:rsid w:val="00544A6D"/>
    <w:rsid w:val="00551007"/>
    <w:rsid w:val="0056336E"/>
    <w:rsid w:val="005641DB"/>
    <w:rsid w:val="0056465B"/>
    <w:rsid w:val="00597E26"/>
    <w:rsid w:val="005A0AB3"/>
    <w:rsid w:val="005A31E9"/>
    <w:rsid w:val="005A67FF"/>
    <w:rsid w:val="005C35D2"/>
    <w:rsid w:val="006071A0"/>
    <w:rsid w:val="006203D2"/>
    <w:rsid w:val="00625943"/>
    <w:rsid w:val="00630BC5"/>
    <w:rsid w:val="006350D3"/>
    <w:rsid w:val="00656F80"/>
    <w:rsid w:val="006642E0"/>
    <w:rsid w:val="00677A7B"/>
    <w:rsid w:val="00694F39"/>
    <w:rsid w:val="006A1E18"/>
    <w:rsid w:val="006A7383"/>
    <w:rsid w:val="006B77A7"/>
    <w:rsid w:val="006C131A"/>
    <w:rsid w:val="006C68F3"/>
    <w:rsid w:val="006D4EF8"/>
    <w:rsid w:val="006E1B0B"/>
    <w:rsid w:val="00733DD1"/>
    <w:rsid w:val="00773716"/>
    <w:rsid w:val="00777652"/>
    <w:rsid w:val="00782C18"/>
    <w:rsid w:val="007C2932"/>
    <w:rsid w:val="007C6328"/>
    <w:rsid w:val="007F1301"/>
    <w:rsid w:val="007F4321"/>
    <w:rsid w:val="007F640A"/>
    <w:rsid w:val="007F7C8E"/>
    <w:rsid w:val="00806B33"/>
    <w:rsid w:val="00813FA6"/>
    <w:rsid w:val="00840E3D"/>
    <w:rsid w:val="008444D0"/>
    <w:rsid w:val="008572D0"/>
    <w:rsid w:val="0086293C"/>
    <w:rsid w:val="00885DE8"/>
    <w:rsid w:val="0089762C"/>
    <w:rsid w:val="008A1B69"/>
    <w:rsid w:val="008A41D0"/>
    <w:rsid w:val="008A47AA"/>
    <w:rsid w:val="008B01AE"/>
    <w:rsid w:val="008D71FA"/>
    <w:rsid w:val="008E7B87"/>
    <w:rsid w:val="00911060"/>
    <w:rsid w:val="00922D73"/>
    <w:rsid w:val="009443C5"/>
    <w:rsid w:val="00956C27"/>
    <w:rsid w:val="00980945"/>
    <w:rsid w:val="009A3ED5"/>
    <w:rsid w:val="009A4BF7"/>
    <w:rsid w:val="009A4D50"/>
    <w:rsid w:val="009B3677"/>
    <w:rsid w:val="009B7862"/>
    <w:rsid w:val="009C5885"/>
    <w:rsid w:val="009D3027"/>
    <w:rsid w:val="009D33E9"/>
    <w:rsid w:val="009E0DA2"/>
    <w:rsid w:val="009F0FE5"/>
    <w:rsid w:val="009F1EA8"/>
    <w:rsid w:val="009F5C0C"/>
    <w:rsid w:val="00A003B8"/>
    <w:rsid w:val="00A01BF4"/>
    <w:rsid w:val="00A12846"/>
    <w:rsid w:val="00A304DC"/>
    <w:rsid w:val="00A71A69"/>
    <w:rsid w:val="00AA34B2"/>
    <w:rsid w:val="00AC0228"/>
    <w:rsid w:val="00AC7366"/>
    <w:rsid w:val="00AD294C"/>
    <w:rsid w:val="00AD5653"/>
    <w:rsid w:val="00AE0E42"/>
    <w:rsid w:val="00AF2CD1"/>
    <w:rsid w:val="00B23360"/>
    <w:rsid w:val="00B51567"/>
    <w:rsid w:val="00B64BC0"/>
    <w:rsid w:val="00B85BD0"/>
    <w:rsid w:val="00BF7C97"/>
    <w:rsid w:val="00C22B28"/>
    <w:rsid w:val="00C27D41"/>
    <w:rsid w:val="00C46D71"/>
    <w:rsid w:val="00C521DB"/>
    <w:rsid w:val="00C8477F"/>
    <w:rsid w:val="00C97F94"/>
    <w:rsid w:val="00CB66FB"/>
    <w:rsid w:val="00CD0E1F"/>
    <w:rsid w:val="00CE0289"/>
    <w:rsid w:val="00CE59FF"/>
    <w:rsid w:val="00D2015A"/>
    <w:rsid w:val="00D20D20"/>
    <w:rsid w:val="00D2670F"/>
    <w:rsid w:val="00D344B3"/>
    <w:rsid w:val="00D36EAC"/>
    <w:rsid w:val="00D45580"/>
    <w:rsid w:val="00D47D01"/>
    <w:rsid w:val="00D57E0E"/>
    <w:rsid w:val="00D864E7"/>
    <w:rsid w:val="00DA777D"/>
    <w:rsid w:val="00DB52EE"/>
    <w:rsid w:val="00DB75EE"/>
    <w:rsid w:val="00DC6B04"/>
    <w:rsid w:val="00DD4B81"/>
    <w:rsid w:val="00DD4F8E"/>
    <w:rsid w:val="00DF7F13"/>
    <w:rsid w:val="00E07F3D"/>
    <w:rsid w:val="00E35153"/>
    <w:rsid w:val="00E45CD0"/>
    <w:rsid w:val="00E82D83"/>
    <w:rsid w:val="00E91667"/>
    <w:rsid w:val="00E97E99"/>
    <w:rsid w:val="00EA479C"/>
    <w:rsid w:val="00EC6EB4"/>
    <w:rsid w:val="00ED7BA3"/>
    <w:rsid w:val="00EF0F55"/>
    <w:rsid w:val="00EF290B"/>
    <w:rsid w:val="00EF3395"/>
    <w:rsid w:val="00F40924"/>
    <w:rsid w:val="00F80811"/>
    <w:rsid w:val="00F91A88"/>
    <w:rsid w:val="00F95C4D"/>
    <w:rsid w:val="00FB6EEC"/>
    <w:rsid w:val="00FD01B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E32"/>
    <w:rPr>
      <w:sz w:val="20"/>
      <w:szCs w:val="20"/>
    </w:rPr>
  </w:style>
  <w:style w:type="paragraph" w:styleId="Heading1">
    <w:name w:val="heading 1"/>
    <w:basedOn w:val="Normal"/>
    <w:link w:val="Heading1Char"/>
    <w:uiPriority w:val="99"/>
    <w:qFormat/>
    <w:rsid w:val="00406E32"/>
    <w:pPr>
      <w:keepLines/>
      <w:jc w:val="center"/>
      <w:outlineLvl w:val="0"/>
    </w:pPr>
    <w:rPr>
      <w:rFonts w:ascii="ShelleyAllegro BT" w:hAnsi="ShelleyAllegro BT"/>
      <w:sz w:val="36"/>
    </w:rPr>
  </w:style>
  <w:style w:type="paragraph" w:styleId="Heading2">
    <w:name w:val="heading 2"/>
    <w:basedOn w:val="Normal"/>
    <w:link w:val="Heading2Char"/>
    <w:uiPriority w:val="99"/>
    <w:qFormat/>
    <w:rsid w:val="00406E32"/>
    <w:pPr>
      <w:keepLines/>
      <w:jc w:val="center"/>
      <w:outlineLvl w:val="1"/>
    </w:pPr>
    <w:rPr>
      <w:rFonts w:ascii="Arial" w:hAnsi="Arial"/>
      <w:i/>
      <w:sz w:val="18"/>
    </w:rPr>
  </w:style>
  <w:style w:type="paragraph" w:styleId="Heading3">
    <w:name w:val="heading 3"/>
    <w:basedOn w:val="Normal"/>
    <w:next w:val="Normal"/>
    <w:link w:val="Heading3Char"/>
    <w:uiPriority w:val="99"/>
    <w:qFormat/>
    <w:rsid w:val="00406E32"/>
    <w:pPr>
      <w:keepNext/>
      <w:jc w:val="center"/>
      <w:outlineLvl w:val="2"/>
    </w:pPr>
    <w:rPr>
      <w:b/>
      <w:bCs/>
      <w:sz w:val="24"/>
    </w:rPr>
  </w:style>
  <w:style w:type="paragraph" w:styleId="Heading4">
    <w:name w:val="heading 4"/>
    <w:basedOn w:val="Normal"/>
    <w:next w:val="Normal"/>
    <w:link w:val="Heading4Char"/>
    <w:uiPriority w:val="99"/>
    <w:qFormat/>
    <w:rsid w:val="00406E32"/>
    <w:pPr>
      <w:keepNext/>
      <w:ind w:left="1410" w:hanging="1410"/>
      <w:jc w:val="center"/>
      <w:outlineLvl w:val="3"/>
    </w:pPr>
    <w:rPr>
      <w:b/>
      <w:bCs/>
      <w:sz w:val="24"/>
    </w:rPr>
  </w:style>
  <w:style w:type="paragraph" w:styleId="Heading5">
    <w:name w:val="heading 5"/>
    <w:basedOn w:val="Normal"/>
    <w:next w:val="Normal"/>
    <w:link w:val="Heading5Char"/>
    <w:uiPriority w:val="99"/>
    <w:qFormat/>
    <w:rsid w:val="00406E32"/>
    <w:pPr>
      <w:keepNext/>
      <w:ind w:left="1410" w:hanging="1410"/>
      <w:outlineLvl w:val="4"/>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406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C406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C406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C4062"/>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C4062"/>
    <w:rPr>
      <w:rFonts w:asciiTheme="minorHAnsi" w:eastAsiaTheme="minorEastAsia" w:hAnsiTheme="minorHAnsi" w:cstheme="minorBidi"/>
      <w:b/>
      <w:bCs/>
      <w:i/>
      <w:iCs/>
      <w:sz w:val="26"/>
      <w:szCs w:val="26"/>
    </w:rPr>
  </w:style>
  <w:style w:type="paragraph" w:styleId="BodyTextIndent">
    <w:name w:val="Body Text Indent"/>
    <w:basedOn w:val="Normal"/>
    <w:link w:val="BodyTextIndentChar"/>
    <w:uiPriority w:val="99"/>
    <w:rsid w:val="00406E32"/>
    <w:pPr>
      <w:ind w:left="1410" w:hanging="1410"/>
    </w:pPr>
    <w:rPr>
      <w:sz w:val="24"/>
    </w:rPr>
  </w:style>
  <w:style w:type="character" w:customStyle="1" w:styleId="BodyTextIndentChar">
    <w:name w:val="Body Text Indent Char"/>
    <w:basedOn w:val="DefaultParagraphFont"/>
    <w:link w:val="BodyTextIndent"/>
    <w:uiPriority w:val="99"/>
    <w:semiHidden/>
    <w:rsid w:val="008C4062"/>
    <w:rPr>
      <w:sz w:val="20"/>
      <w:szCs w:val="20"/>
    </w:rPr>
  </w:style>
  <w:style w:type="paragraph" w:styleId="BalloonText">
    <w:name w:val="Balloon Text"/>
    <w:basedOn w:val="Normal"/>
    <w:link w:val="BalloonTextChar"/>
    <w:uiPriority w:val="99"/>
    <w:semiHidden/>
    <w:rsid w:val="00CB66FB"/>
    <w:rPr>
      <w:rFonts w:ascii="Tahoma" w:hAnsi="Tahoma" w:cs="Tahoma"/>
      <w:sz w:val="16"/>
      <w:szCs w:val="16"/>
    </w:rPr>
  </w:style>
  <w:style w:type="character" w:customStyle="1" w:styleId="BalloonTextChar">
    <w:name w:val="Balloon Text Char"/>
    <w:basedOn w:val="DefaultParagraphFont"/>
    <w:link w:val="BalloonText"/>
    <w:uiPriority w:val="99"/>
    <w:semiHidden/>
    <w:rsid w:val="008C4062"/>
    <w:rPr>
      <w:sz w:val="0"/>
      <w:szCs w:val="0"/>
    </w:rPr>
  </w:style>
  <w:style w:type="paragraph" w:styleId="Header">
    <w:name w:val="header"/>
    <w:basedOn w:val="Normal"/>
    <w:link w:val="HeaderChar"/>
    <w:uiPriority w:val="99"/>
    <w:rsid w:val="004E08B4"/>
    <w:pPr>
      <w:tabs>
        <w:tab w:val="center" w:pos="4819"/>
        <w:tab w:val="right" w:pos="9638"/>
      </w:tabs>
    </w:pPr>
  </w:style>
  <w:style w:type="character" w:customStyle="1" w:styleId="HeaderChar">
    <w:name w:val="Header Char"/>
    <w:basedOn w:val="DefaultParagraphFont"/>
    <w:link w:val="Header"/>
    <w:uiPriority w:val="99"/>
    <w:semiHidden/>
    <w:rsid w:val="008C4062"/>
    <w:rPr>
      <w:sz w:val="20"/>
      <w:szCs w:val="20"/>
    </w:rPr>
  </w:style>
  <w:style w:type="paragraph" w:styleId="Footer">
    <w:name w:val="footer"/>
    <w:basedOn w:val="Normal"/>
    <w:link w:val="FooterChar"/>
    <w:uiPriority w:val="99"/>
    <w:rsid w:val="004E08B4"/>
    <w:pPr>
      <w:tabs>
        <w:tab w:val="center" w:pos="4819"/>
        <w:tab w:val="right" w:pos="9638"/>
      </w:tabs>
    </w:pPr>
  </w:style>
  <w:style w:type="character" w:customStyle="1" w:styleId="FooterChar">
    <w:name w:val="Footer Char"/>
    <w:basedOn w:val="DefaultParagraphFont"/>
    <w:link w:val="Footer"/>
    <w:uiPriority w:val="99"/>
    <w:semiHidden/>
    <w:rsid w:val="008C4062"/>
    <w:rPr>
      <w:sz w:val="20"/>
      <w:szCs w:val="20"/>
    </w:rPr>
  </w:style>
  <w:style w:type="table" w:styleId="TableGrid">
    <w:name w:val="Table Grid"/>
    <w:basedOn w:val="TableNormal"/>
    <w:uiPriority w:val="99"/>
    <w:rsid w:val="003550B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E3105"/>
    <w:rPr>
      <w:rFonts w:cs="Times New Roman"/>
      <w:color w:val="0000FF"/>
      <w:u w:val="single"/>
    </w:rPr>
  </w:style>
  <w:style w:type="paragraph" w:styleId="ListParagraph">
    <w:name w:val="List Paragraph"/>
    <w:basedOn w:val="Normal"/>
    <w:uiPriority w:val="99"/>
    <w:qFormat/>
    <w:rsid w:val="000B4457"/>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0621718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eis00300q@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is00300q@pec.istruzione.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2</Pages>
  <Words>591</Words>
  <Characters>3370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 Cl.</dc:creator>
  <cp:keywords/>
  <dc:description/>
  <cp:lastModifiedBy>Liceo scientifico</cp:lastModifiedBy>
  <cp:revision>4</cp:revision>
  <cp:lastPrinted>2013-09-19T13:46:00Z</cp:lastPrinted>
  <dcterms:created xsi:type="dcterms:W3CDTF">2013-10-08T15:12:00Z</dcterms:created>
  <dcterms:modified xsi:type="dcterms:W3CDTF">2013-10-09T08:54:00Z</dcterms:modified>
</cp:coreProperties>
</file>